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D91B0" w14:textId="3BE90CE6" w:rsidR="00096FBA" w:rsidRDefault="00C35F81" w:rsidP="00C35F81">
      <w:pPr>
        <w:pStyle w:val="ListParagraph"/>
        <w:numPr>
          <w:ilvl w:val="0"/>
          <w:numId w:val="2"/>
        </w:numPr>
      </w:pPr>
      <w:r w:rsidRPr="00E375E2">
        <w:t>Answer the following questions based on this article:</w:t>
      </w:r>
    </w:p>
    <w:p w14:paraId="2BC53102" w14:textId="3CE986BB" w:rsidR="00C35F81" w:rsidRDefault="00C35F81">
      <w:hyperlink r:id="rId5" w:history="1">
        <w:r w:rsidRPr="006949F7">
          <w:rPr>
            <w:rStyle w:val="Hyperlink"/>
          </w:rPr>
          <w:t>https://www.nejm.org/doi/10.1056/NEJMoa2201445?url_ver=Z39.88-2003&amp;rfr_id=ori:rid:crossref.org&amp;rfr_dat=cr_pub%20%200pubmed</w:t>
        </w:r>
      </w:hyperlink>
    </w:p>
    <w:p w14:paraId="6AEEDB90" w14:textId="77777777" w:rsidR="00C35F81" w:rsidRDefault="00C35F81"/>
    <w:p w14:paraId="4F878822" w14:textId="327D931D" w:rsidR="00C35F81" w:rsidRDefault="00C35F81" w:rsidP="00C35F81">
      <w:pPr>
        <w:pStyle w:val="ListParagraph"/>
        <w:numPr>
          <w:ilvl w:val="0"/>
          <w:numId w:val="1"/>
        </w:numPr>
      </w:pPr>
      <w:r>
        <w:t>State clearly and fully the way we did in class the null hypothesis (H0) and the alternative (H1) this study is testing about the response rates</w:t>
      </w:r>
    </w:p>
    <w:p w14:paraId="0485A749" w14:textId="41E57696" w:rsidR="00C35F81" w:rsidRDefault="00C35F81" w:rsidP="00C35F81">
      <w:pPr>
        <w:pStyle w:val="ListParagraph"/>
        <w:numPr>
          <w:ilvl w:val="0"/>
          <w:numId w:val="1"/>
        </w:numPr>
      </w:pPr>
      <w:r>
        <w:t>State the decision rule</w:t>
      </w:r>
    </w:p>
    <w:p w14:paraId="2346FA44" w14:textId="15115DE4" w:rsidR="00C35F81" w:rsidRDefault="00C35F81" w:rsidP="00C35F81">
      <w:pPr>
        <w:pStyle w:val="ListParagraph"/>
        <w:numPr>
          <w:ilvl w:val="0"/>
          <w:numId w:val="1"/>
        </w:numPr>
      </w:pPr>
      <w:r>
        <w:t xml:space="preserve">What </w:t>
      </w:r>
      <w:proofErr w:type="gramStart"/>
      <w:r>
        <w:t>are</w:t>
      </w:r>
      <w:proofErr w:type="gramEnd"/>
      <w:r>
        <w:t xml:space="preserve"> the Type I, Type II error </w:t>
      </w:r>
      <w:proofErr w:type="spellStart"/>
      <w:r>
        <w:t>probbailities</w:t>
      </w:r>
      <w:proofErr w:type="spellEnd"/>
      <w:r>
        <w:t xml:space="preserve"> and power?</w:t>
      </w:r>
    </w:p>
    <w:p w14:paraId="64BA3808" w14:textId="740FFCA8" w:rsidR="00C35F81" w:rsidRDefault="00C35F81" w:rsidP="00C35F81">
      <w:pPr>
        <w:pStyle w:val="ListParagraph"/>
        <w:numPr>
          <w:ilvl w:val="0"/>
          <w:numId w:val="1"/>
        </w:numPr>
      </w:pPr>
      <w:r>
        <w:t>What is the threshold for rejecting and retaining the null hypothesis?</w:t>
      </w:r>
    </w:p>
    <w:p w14:paraId="129197B0" w14:textId="15E522B9" w:rsidR="00C35F81" w:rsidRDefault="00C35F81" w:rsidP="00C35F81">
      <w:pPr>
        <w:pStyle w:val="ListParagraph"/>
        <w:numPr>
          <w:ilvl w:val="0"/>
          <w:numId w:val="1"/>
        </w:numPr>
      </w:pPr>
      <w:r>
        <w:t>What do you think is the test statistic? The article does not explicitly mention it. Explain your reasoning.</w:t>
      </w:r>
    </w:p>
    <w:p w14:paraId="02C04854" w14:textId="77777777" w:rsidR="00C35F81" w:rsidRDefault="00C35F81" w:rsidP="00C35F81">
      <w:pPr>
        <w:pStyle w:val="ListParagraph"/>
      </w:pPr>
    </w:p>
    <w:p w14:paraId="081A08D1" w14:textId="77777777" w:rsidR="00C35F81" w:rsidRDefault="00C35F81" w:rsidP="00C35F81">
      <w:pPr>
        <w:pStyle w:val="ListParagraph"/>
      </w:pPr>
    </w:p>
    <w:p w14:paraId="0F9AB54F" w14:textId="167556D7" w:rsidR="00C35F81" w:rsidRDefault="00C35F81" w:rsidP="00C35F81">
      <w:pPr>
        <w:pStyle w:val="ListParagraph"/>
        <w:numPr>
          <w:ilvl w:val="0"/>
          <w:numId w:val="2"/>
        </w:numPr>
      </w:pPr>
      <w:r>
        <w:t>Revisit this article and answer the following questions</w:t>
      </w:r>
    </w:p>
    <w:p w14:paraId="636EFFA1" w14:textId="77777777" w:rsidR="00C35F81" w:rsidRDefault="00C35F81" w:rsidP="00C35F81">
      <w:pPr>
        <w:pStyle w:val="ListParagraph"/>
      </w:pPr>
    </w:p>
    <w:p w14:paraId="13E6546E" w14:textId="03CCEE5C" w:rsidR="00C35F81" w:rsidRDefault="00C35F81" w:rsidP="00C35F81">
      <w:pPr>
        <w:pStyle w:val="ListParagraph"/>
      </w:pPr>
      <w:hyperlink r:id="rId6" w:history="1">
        <w:r w:rsidRPr="006949F7">
          <w:rPr>
            <w:rStyle w:val="Hyperlink"/>
          </w:rPr>
          <w:t>https://www.acpjournals.org/doi/10.7326/0003-4819-130-12-199906150-00008?url_ver=Z39.88-2003&amp;rfr_id=ori:rid:crossref.org&amp;rfr_dat=cr_pub%20%200pubmed</w:t>
        </w:r>
      </w:hyperlink>
      <w:r>
        <w:t xml:space="preserve"> </w:t>
      </w:r>
    </w:p>
    <w:p w14:paraId="67D0FE4C" w14:textId="77777777" w:rsidR="00C35F81" w:rsidRDefault="00C35F81" w:rsidP="00C35F81">
      <w:pPr>
        <w:pStyle w:val="ListParagraph"/>
      </w:pPr>
    </w:p>
    <w:p w14:paraId="19386A3A" w14:textId="45719D17" w:rsidR="00C35F81" w:rsidRDefault="00C35F81" w:rsidP="00C35F81">
      <w:pPr>
        <w:pStyle w:val="ListParagraph"/>
        <w:numPr>
          <w:ilvl w:val="0"/>
          <w:numId w:val="4"/>
        </w:numPr>
      </w:pPr>
      <w:r>
        <w:t>Explain what the article means by short-run and long-run perspectives. Please use your own words and do not consult any large language model.</w:t>
      </w:r>
    </w:p>
    <w:p w14:paraId="647C5B4F" w14:textId="0D1A2F27" w:rsidR="00C35F81" w:rsidRDefault="00C35F81" w:rsidP="00C35F81">
      <w:pPr>
        <w:pStyle w:val="ListParagraph"/>
        <w:numPr>
          <w:ilvl w:val="0"/>
          <w:numId w:val="4"/>
        </w:numPr>
      </w:pPr>
      <w:r>
        <w:t xml:space="preserve">The article gives an example of a student being in </w:t>
      </w:r>
      <w:r w:rsidR="00864A82">
        <w:t xml:space="preserve">top </w:t>
      </w:r>
      <w:r>
        <w:t>20</w:t>
      </w:r>
      <w:r w:rsidR="00864A82">
        <w:t>%</w:t>
      </w:r>
      <w:r>
        <w:t xml:space="preserve"> of his or her class</w:t>
      </w:r>
      <w:r w:rsidR="00864A82">
        <w:t xml:space="preserve"> (P value Fallacy Section). Using this example explain in your own words the analogous situation with p-values. Does this explain why p-value is not a Type I error? Defend your argument. You will get full credit </w:t>
      </w:r>
      <w:proofErr w:type="gramStart"/>
      <w:r w:rsidR="00864A82">
        <w:t>as long as</w:t>
      </w:r>
      <w:proofErr w:type="gramEnd"/>
      <w:r w:rsidR="00864A82">
        <w:t xml:space="preserve"> you explain </w:t>
      </w:r>
      <w:proofErr w:type="gramStart"/>
      <w:r w:rsidR="00864A82">
        <w:t>your</w:t>
      </w:r>
      <w:proofErr w:type="gramEnd"/>
      <w:r w:rsidR="00864A82">
        <w:t xml:space="preserve"> thinking even if your conclusions are incorrect. We will discuss this in class.</w:t>
      </w:r>
    </w:p>
    <w:sectPr w:rsidR="00C35F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B5897"/>
    <w:multiLevelType w:val="multilevel"/>
    <w:tmpl w:val="7B14427C"/>
    <w:styleLink w:val="CurrentList1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FA448B"/>
    <w:multiLevelType w:val="hybridMultilevel"/>
    <w:tmpl w:val="3F8C2A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F2E4E"/>
    <w:multiLevelType w:val="hybridMultilevel"/>
    <w:tmpl w:val="01AA552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3D6DF0"/>
    <w:multiLevelType w:val="hybridMultilevel"/>
    <w:tmpl w:val="A1C20326"/>
    <w:lvl w:ilvl="0" w:tplc="B54EF5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6962853">
    <w:abstractNumId w:val="2"/>
  </w:num>
  <w:num w:numId="2" w16cid:durableId="2132237111">
    <w:abstractNumId w:val="1"/>
  </w:num>
  <w:num w:numId="3" w16cid:durableId="1636788609">
    <w:abstractNumId w:val="0"/>
  </w:num>
  <w:num w:numId="4" w16cid:durableId="1473979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81"/>
    <w:rsid w:val="00096FBA"/>
    <w:rsid w:val="00150AFF"/>
    <w:rsid w:val="002C16D5"/>
    <w:rsid w:val="003D38A9"/>
    <w:rsid w:val="0056636F"/>
    <w:rsid w:val="00576B51"/>
    <w:rsid w:val="00864A82"/>
    <w:rsid w:val="00BA735B"/>
    <w:rsid w:val="00C35F81"/>
    <w:rsid w:val="00E4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9A09BB"/>
  <w15:chartTrackingRefBased/>
  <w15:docId w15:val="{68235FF8-82C0-9846-AEC2-E02B594D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5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F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F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F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F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F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F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F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F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F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F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F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F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F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F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F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F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F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F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F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F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F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F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F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5F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F81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C35F81"/>
    <w:pPr>
      <w:numPr>
        <w:numId w:val="3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C35F8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pjournals.org/doi/10.7326/0003-4819-130-12-199906150-00008?url_ver=Z39.88-2003&amp;rfr_id=ori:rid:crossref.org&amp;rfr_dat=cr_pub%20%200pubmed" TargetMode="External"/><Relationship Id="rId5" Type="http://schemas.openxmlformats.org/officeDocument/2006/relationships/hyperlink" Target="https://www.nejm.org/doi/10.1056/NEJMoa2201445?url_ver=Z39.88-2003&amp;rfr_id=ori:rid:crossref.org&amp;rfr_dat=cr_pub%20%200pubm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Gonen, Mithat</dc:creator>
  <cp:keywords/>
  <dc:description/>
  <cp:lastModifiedBy>Gonen, Mithat</cp:lastModifiedBy>
  <cp:revision>1</cp:revision>
  <dcterms:created xsi:type="dcterms:W3CDTF">2025-09-03T09:47:00Z</dcterms:created>
  <dcterms:modified xsi:type="dcterms:W3CDTF">2025-09-03T10:05:00Z</dcterms:modified>
</cp:coreProperties>
</file>