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02D3" w14:textId="7C8E961A" w:rsidR="00CE6870" w:rsidRDefault="00886805" w:rsidP="00886805">
      <w:pPr>
        <w:rPr>
          <w:b/>
          <w:bCs/>
          <w:color w:val="000000" w:themeColor="text1"/>
        </w:rPr>
      </w:pPr>
      <w:r w:rsidRPr="005A3701">
        <w:rPr>
          <w:b/>
          <w:bCs/>
        </w:rPr>
        <w:t xml:space="preserve">Project </w:t>
      </w:r>
      <w:r w:rsidR="00CE6870">
        <w:rPr>
          <w:b/>
          <w:bCs/>
        </w:rPr>
        <w:t>1</w:t>
      </w:r>
    </w:p>
    <w:p w14:paraId="1272B6CB" w14:textId="2AEC0862" w:rsidR="00886805" w:rsidRPr="00BB7703" w:rsidRDefault="00CE6870" w:rsidP="00886805">
      <w:pPr>
        <w:rPr>
          <w:color w:val="000000" w:themeColor="text1"/>
        </w:rPr>
      </w:pPr>
      <w:r>
        <w:rPr>
          <w:b/>
          <w:bCs/>
          <w:color w:val="000000" w:themeColor="text1"/>
        </w:rPr>
        <w:br/>
      </w:r>
      <w:r w:rsidR="00886805">
        <w:rPr>
          <w:color w:val="000000" w:themeColor="text1"/>
        </w:rPr>
        <w:t>Anti-HER2 therapies have revolutionized the treatment landscape of breast cancer. Nonetheless, this disease is not yet curable once it has metastasized. Samples from patients previously treated with Trastuzumab can harbor alterations in IRF1. Please, design a project to study the role of IRF1 in mediating resistance, if any, to this anti-HER2 therapy.</w:t>
      </w:r>
    </w:p>
    <w:p w14:paraId="55DB320E" w14:textId="647D5569" w:rsidR="00886805" w:rsidRPr="005A3701" w:rsidRDefault="00886805" w:rsidP="00886805">
      <w:pPr>
        <w:rPr>
          <w:b/>
          <w:bCs/>
        </w:rPr>
      </w:pPr>
      <w:r w:rsidRPr="00BB7703">
        <w:rPr>
          <w:b/>
          <w:bCs/>
          <w:noProof/>
        </w:rPr>
        <w:drawing>
          <wp:inline distT="0" distB="0" distL="0" distR="0" wp14:anchorId="36B611EB" wp14:editId="01DA4781">
            <wp:extent cx="5943600" cy="2958465"/>
            <wp:effectExtent l="0" t="0" r="0" b="635"/>
            <wp:docPr id="1440898828" name="Picture 1" descr="A graph of a number of ce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98828" name="Picture 1" descr="A graph of a number of cells&#10;&#10;Description automatically generated with medium confidence"/>
                    <pic:cNvPicPr/>
                  </pic:nvPicPr>
                  <pic:blipFill>
                    <a:blip r:embed="rId5"/>
                    <a:stretch>
                      <a:fillRect/>
                    </a:stretch>
                  </pic:blipFill>
                  <pic:spPr>
                    <a:xfrm>
                      <a:off x="0" y="0"/>
                      <a:ext cx="5943600" cy="2958465"/>
                    </a:xfrm>
                    <a:prstGeom prst="rect">
                      <a:avLst/>
                    </a:prstGeom>
                  </pic:spPr>
                </pic:pic>
              </a:graphicData>
            </a:graphic>
          </wp:inline>
        </w:drawing>
      </w:r>
    </w:p>
    <w:p w14:paraId="5D5B369A" w14:textId="77ECF900" w:rsidR="00C54B53" w:rsidRDefault="00CE6870">
      <w:pPr>
        <w:rPr>
          <w:b/>
          <w:bCs/>
        </w:rPr>
      </w:pPr>
      <w:r>
        <w:rPr>
          <w:b/>
          <w:bCs/>
        </w:rPr>
        <w:t>Members:</w:t>
      </w:r>
    </w:p>
    <w:p w14:paraId="41AF1242" w14:textId="3B30DF9C" w:rsidR="00CE6870" w:rsidRDefault="00CE6870" w:rsidP="00CE6870">
      <w:pPr>
        <w:pStyle w:val="ListParagraph"/>
        <w:numPr>
          <w:ilvl w:val="0"/>
          <w:numId w:val="1"/>
        </w:numPr>
        <w:rPr>
          <w:b/>
          <w:bCs/>
        </w:rPr>
      </w:pPr>
      <w:r>
        <w:rPr>
          <w:b/>
          <w:bCs/>
        </w:rPr>
        <w:t>Naima Akter</w:t>
      </w:r>
    </w:p>
    <w:p w14:paraId="43EDDE88" w14:textId="300C43E0" w:rsidR="00CE6870" w:rsidRDefault="00CE6870" w:rsidP="00CE6870">
      <w:pPr>
        <w:pStyle w:val="ListParagraph"/>
        <w:numPr>
          <w:ilvl w:val="0"/>
          <w:numId w:val="1"/>
        </w:numPr>
        <w:rPr>
          <w:b/>
          <w:bCs/>
        </w:rPr>
      </w:pPr>
      <w:r>
        <w:rPr>
          <w:b/>
          <w:bCs/>
        </w:rPr>
        <w:t>Carol E. Alata</w:t>
      </w:r>
    </w:p>
    <w:p w14:paraId="23BA8058" w14:textId="091D5A0D" w:rsidR="00CE6870" w:rsidRDefault="004F60C0" w:rsidP="004F60C0">
      <w:pPr>
        <w:pStyle w:val="ListParagraph"/>
        <w:numPr>
          <w:ilvl w:val="0"/>
          <w:numId w:val="1"/>
        </w:numPr>
        <w:rPr>
          <w:b/>
          <w:bCs/>
        </w:rPr>
      </w:pPr>
      <w:r w:rsidRPr="004F60C0">
        <w:rPr>
          <w:b/>
          <w:bCs/>
        </w:rPr>
        <w:t xml:space="preserve">Erica </w:t>
      </w:r>
      <w:proofErr w:type="spellStart"/>
      <w:r w:rsidRPr="004F60C0">
        <w:rPr>
          <w:b/>
          <w:bCs/>
        </w:rPr>
        <w:t>Barandica</w:t>
      </w:r>
      <w:proofErr w:type="spellEnd"/>
    </w:p>
    <w:p w14:paraId="15B66C22" w14:textId="65A8A557" w:rsidR="004F60C0" w:rsidRDefault="004F60C0" w:rsidP="004F60C0">
      <w:pPr>
        <w:pStyle w:val="ListParagraph"/>
        <w:numPr>
          <w:ilvl w:val="0"/>
          <w:numId w:val="1"/>
        </w:numPr>
        <w:rPr>
          <w:b/>
          <w:bCs/>
        </w:rPr>
      </w:pPr>
      <w:r w:rsidRPr="004F60C0">
        <w:rPr>
          <w:b/>
          <w:bCs/>
        </w:rPr>
        <w:t>Alejandro Casiano-Rosado</w:t>
      </w:r>
    </w:p>
    <w:p w14:paraId="1694ECF9" w14:textId="698E1BD1" w:rsidR="00D07C22" w:rsidRDefault="00D07C22" w:rsidP="004F60C0">
      <w:pPr>
        <w:pStyle w:val="ListParagraph"/>
        <w:numPr>
          <w:ilvl w:val="0"/>
          <w:numId w:val="1"/>
        </w:numPr>
        <w:rPr>
          <w:b/>
          <w:bCs/>
        </w:rPr>
      </w:pPr>
      <w:r w:rsidRPr="00D07C22">
        <w:rPr>
          <w:b/>
          <w:bCs/>
        </w:rPr>
        <w:t>Kennedy Mitchell</w:t>
      </w:r>
    </w:p>
    <w:p w14:paraId="7A840711" w14:textId="68756A97" w:rsidR="00D07C22" w:rsidRPr="00CE6870" w:rsidRDefault="00D07C22" w:rsidP="004F60C0">
      <w:pPr>
        <w:pStyle w:val="ListParagraph"/>
        <w:numPr>
          <w:ilvl w:val="0"/>
          <w:numId w:val="1"/>
        </w:numPr>
        <w:rPr>
          <w:b/>
          <w:bCs/>
        </w:rPr>
      </w:pPr>
      <w:r w:rsidRPr="00D07C22">
        <w:rPr>
          <w:b/>
          <w:bCs/>
        </w:rPr>
        <w:t>Jadae Watson</w:t>
      </w:r>
    </w:p>
    <w:sectPr w:rsidR="00D07C22" w:rsidRPr="00CE6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685B"/>
    <w:multiLevelType w:val="hybridMultilevel"/>
    <w:tmpl w:val="4AAC3668"/>
    <w:lvl w:ilvl="0" w:tplc="82383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4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5"/>
    <w:rsid w:val="00196ACF"/>
    <w:rsid w:val="004F60C0"/>
    <w:rsid w:val="00886805"/>
    <w:rsid w:val="00C227BB"/>
    <w:rsid w:val="00C54B53"/>
    <w:rsid w:val="00CE6870"/>
    <w:rsid w:val="00D0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F200E0"/>
  <w15:chartTrackingRefBased/>
  <w15:docId w15:val="{F8817E9C-CE1B-FF48-AF0E-223AB899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05"/>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Vela, Pablo</dc:creator>
  <cp:keywords/>
  <dc:description/>
  <cp:lastModifiedBy>Sanchez Vela, Pablo</cp:lastModifiedBy>
  <cp:revision>4</cp:revision>
  <dcterms:created xsi:type="dcterms:W3CDTF">2024-09-10T20:18:00Z</dcterms:created>
  <dcterms:modified xsi:type="dcterms:W3CDTF">2025-09-25T21:43:00Z</dcterms:modified>
</cp:coreProperties>
</file>